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30105D" w14:textId="77777777" w:rsidR="00264AE8" w:rsidRPr="00264AE8" w:rsidRDefault="00264AE8" w:rsidP="00264AE8">
      <w:pPr>
        <w:pStyle w:val="af2"/>
      </w:pPr>
      <w:r w:rsidRPr="00264AE8">
        <w:t> </w:t>
      </w:r>
      <w:bookmarkStart w:id="0" w:name="_GoBack"/>
      <w:bookmarkEnd w:id="0"/>
    </w:p>
    <w:p w14:paraId="1F1DD113" w14:textId="5AA718F6" w:rsidR="00264AE8" w:rsidRPr="00264AE8" w:rsidRDefault="00264AE8" w:rsidP="00264AE8">
      <w:pPr>
        <w:pStyle w:val="af2"/>
        <w:rPr>
          <w:rFonts w:ascii="Times New Roman" w:hAnsi="Times New Roman" w:cs="Times New Roman"/>
          <w:lang w:eastAsia="uk-UA"/>
        </w:rPr>
      </w:pPr>
      <w:r w:rsidRPr="00264AE8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   З</w:t>
      </w:r>
      <w:r w:rsidRPr="00264AE8">
        <w:rPr>
          <w:rFonts w:ascii="Times New Roman" w:hAnsi="Times New Roman" w:cs="Times New Roman"/>
          <w:lang w:eastAsia="uk-UA"/>
        </w:rPr>
        <w:t>АТВЕРДЖЕНО</w:t>
      </w:r>
    </w:p>
    <w:p w14:paraId="55EA8FC8" w14:textId="05313E43" w:rsidR="00264AE8" w:rsidRPr="00264AE8" w:rsidRDefault="00264AE8" w:rsidP="00264AE8">
      <w:pPr>
        <w:pStyle w:val="af2"/>
        <w:rPr>
          <w:rFonts w:ascii="Times New Roman" w:hAnsi="Times New Roman" w:cs="Times New Roman"/>
          <w:lang w:eastAsia="uk-UA"/>
        </w:rPr>
      </w:pPr>
      <w:r w:rsidRPr="00264AE8">
        <w:rPr>
          <w:rFonts w:ascii="Times New Roman" w:hAnsi="Times New Roman" w:cs="Times New Roman"/>
          <w:lang w:eastAsia="uk-UA"/>
        </w:rPr>
        <w:t xml:space="preserve">                                                                                                                                                                                       Наказ начальника управління</w:t>
      </w:r>
    </w:p>
    <w:p w14:paraId="294F0B83" w14:textId="26BC073B" w:rsidR="00264AE8" w:rsidRPr="00264AE8" w:rsidRDefault="00264AE8" w:rsidP="00264AE8">
      <w:pPr>
        <w:pStyle w:val="af2"/>
        <w:rPr>
          <w:rFonts w:ascii="Times New Roman" w:hAnsi="Times New Roman" w:cs="Times New Roman"/>
          <w:lang w:val="uk-UA" w:eastAsia="uk-UA"/>
        </w:rPr>
      </w:pPr>
      <w:r w:rsidRPr="00264AE8">
        <w:rPr>
          <w:rFonts w:ascii="Times New Roman" w:hAnsi="Times New Roman" w:cs="Times New Roman"/>
          <w:lang w:eastAsia="uk-UA"/>
        </w:rPr>
        <w:t xml:space="preserve">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uk-UA" w:eastAsia="uk-UA"/>
        </w:rPr>
        <w:t xml:space="preserve"> </w:t>
      </w:r>
      <w:r w:rsidRPr="00264AE8">
        <w:rPr>
          <w:rFonts w:ascii="Times New Roman" w:hAnsi="Times New Roman" w:cs="Times New Roman"/>
          <w:lang w:eastAsia="uk-UA"/>
        </w:rPr>
        <w:t xml:space="preserve"> соціального захисту населення                                                                                                                                                                                           </w:t>
      </w:r>
      <w:r w:rsidRPr="00264AE8">
        <w:rPr>
          <w:rFonts w:ascii="Times New Roman" w:hAnsi="Times New Roman" w:cs="Times New Roman"/>
          <w:lang w:val="uk-UA" w:eastAsia="uk-UA"/>
        </w:rPr>
        <w:t xml:space="preserve"> </w:t>
      </w:r>
    </w:p>
    <w:p w14:paraId="43A54C5D" w14:textId="74710545" w:rsidR="00264AE8" w:rsidRPr="00264AE8" w:rsidRDefault="00264AE8" w:rsidP="00264AE8">
      <w:pPr>
        <w:pStyle w:val="af2"/>
        <w:rPr>
          <w:rFonts w:ascii="Times New Roman" w:hAnsi="Times New Roman" w:cs="Times New Roman"/>
          <w:lang w:val="uk-UA" w:eastAsia="uk-UA"/>
        </w:rPr>
      </w:pPr>
      <w:r w:rsidRPr="00264AE8">
        <w:rPr>
          <w:rFonts w:ascii="Times New Roman" w:hAnsi="Times New Roman" w:cs="Times New Roman"/>
          <w:lang w:eastAsia="uk-UA"/>
        </w:rPr>
        <w:tab/>
      </w:r>
      <w:r w:rsidRPr="00264AE8"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</w:t>
      </w:r>
      <w:r w:rsidRPr="00FA0B8B">
        <w:rPr>
          <w:rFonts w:ascii="Times New Roman" w:hAnsi="Times New Roman" w:cs="Times New Roman"/>
          <w:lang w:val="uk-UA" w:eastAsia="uk-UA"/>
        </w:rPr>
        <w:t xml:space="preserve">Прилуцької міської ради  </w:t>
      </w:r>
      <w:r w:rsidRPr="00264AE8">
        <w:rPr>
          <w:rFonts w:ascii="Times New Roman" w:hAnsi="Times New Roman" w:cs="Times New Roman"/>
          <w:lang w:val="uk-UA" w:eastAsia="uk-UA"/>
        </w:rPr>
        <w:t xml:space="preserve">  </w:t>
      </w:r>
    </w:p>
    <w:p w14:paraId="79E4B2B1" w14:textId="4FA2A2CA" w:rsidR="00264AE8" w:rsidRPr="00FA0B8B" w:rsidRDefault="00264AE8" w:rsidP="00264AE8">
      <w:pPr>
        <w:pStyle w:val="af2"/>
        <w:rPr>
          <w:rFonts w:ascii="Times New Roman" w:hAnsi="Times New Roman" w:cs="Times New Roman"/>
          <w:lang w:val="uk-UA" w:eastAsia="uk-UA"/>
        </w:rPr>
      </w:pPr>
      <w:r w:rsidRPr="00FA0B8B">
        <w:rPr>
          <w:rFonts w:ascii="Times New Roman" w:hAnsi="Times New Roman" w:cs="Times New Roman"/>
          <w:lang w:val="uk-UA" w:eastAsia="uk-UA"/>
        </w:rPr>
        <w:tab/>
      </w:r>
      <w:r w:rsidRPr="00264AE8"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</w:t>
      </w:r>
      <w:r w:rsidRPr="00FA0B8B">
        <w:rPr>
          <w:rFonts w:ascii="Times New Roman" w:hAnsi="Times New Roman" w:cs="Times New Roman"/>
          <w:lang w:val="uk-UA" w:eastAsia="uk-UA"/>
        </w:rPr>
        <w:t xml:space="preserve">Чернігівської </w:t>
      </w:r>
      <w:r w:rsidRPr="00264AE8">
        <w:rPr>
          <w:rFonts w:ascii="Times New Roman" w:hAnsi="Times New Roman" w:cs="Times New Roman"/>
          <w:lang w:val="uk-UA" w:eastAsia="uk-UA"/>
        </w:rPr>
        <w:t xml:space="preserve"> </w:t>
      </w:r>
      <w:r w:rsidRPr="00FA0B8B">
        <w:rPr>
          <w:rFonts w:ascii="Times New Roman" w:hAnsi="Times New Roman" w:cs="Times New Roman"/>
          <w:lang w:val="uk-UA" w:eastAsia="uk-UA"/>
        </w:rPr>
        <w:t xml:space="preserve"> області</w:t>
      </w:r>
    </w:p>
    <w:p w14:paraId="3C5193AC" w14:textId="3FB1C5CB" w:rsidR="00264AE8" w:rsidRPr="000862DE" w:rsidRDefault="00264AE8" w:rsidP="00264AE8">
      <w:pPr>
        <w:pStyle w:val="af2"/>
        <w:rPr>
          <w:rFonts w:ascii="Times New Roman" w:hAnsi="Times New Roman" w:cs="Times New Roman"/>
          <w:b/>
          <w:lang w:val="uk-UA" w:eastAsia="uk-UA"/>
        </w:rPr>
      </w:pPr>
      <w:r w:rsidRPr="00FA0B8B"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9F2E5D">
        <w:rPr>
          <w:rFonts w:ascii="Times New Roman" w:hAnsi="Times New Roman" w:cs="Times New Roman"/>
          <w:lang w:val="uk-UA" w:eastAsia="uk-UA"/>
        </w:rPr>
        <w:t xml:space="preserve"> </w:t>
      </w:r>
      <w:r w:rsidR="000862DE" w:rsidRPr="000862DE">
        <w:rPr>
          <w:rFonts w:ascii="Times New Roman" w:eastAsia="Calibri" w:hAnsi="Times New Roman" w:cs="Times New Roman"/>
        </w:rPr>
        <w:t>07 липня 2026  № 19</w:t>
      </w:r>
    </w:p>
    <w:p w14:paraId="474F2026" w14:textId="209B054D" w:rsidR="00264AE8" w:rsidRPr="00FA0B8B" w:rsidRDefault="00264AE8" w:rsidP="00264AE8">
      <w:pPr>
        <w:pStyle w:val="af2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FA0B8B"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             </w:t>
      </w:r>
      <w:r w:rsidRPr="00264AE8">
        <w:rPr>
          <w:rFonts w:ascii="Times New Roman" w:hAnsi="Times New Roman" w:cs="Times New Roman"/>
          <w:lang w:val="uk-UA" w:eastAsia="uk-UA"/>
        </w:rPr>
        <w:t xml:space="preserve">          </w:t>
      </w:r>
    </w:p>
    <w:p w14:paraId="41913BAE" w14:textId="77777777" w:rsidR="00264AE8" w:rsidRDefault="00264AE8" w:rsidP="00264AE8">
      <w:pPr>
        <w:pStyle w:val="ac"/>
        <w:tabs>
          <w:tab w:val="left" w:pos="10440"/>
        </w:tabs>
        <w:spacing w:before="0"/>
      </w:pPr>
    </w:p>
    <w:p w14:paraId="76002706" w14:textId="77777777" w:rsidR="00264AE8" w:rsidRPr="00FA0B8B" w:rsidRDefault="00264AE8" w:rsidP="00264AE8">
      <w:pPr>
        <w:shd w:val="clear" w:color="auto" w:fill="FFFFFF"/>
        <w:jc w:val="center"/>
        <w:outlineLvl w:val="2"/>
        <w:rPr>
          <w:rFonts w:ascii="Times New Roman" w:hAnsi="Times New Roman" w:cs="Times New Roman"/>
          <w:b/>
          <w:bCs/>
          <w:sz w:val="27"/>
          <w:szCs w:val="27"/>
          <w:lang w:val="uk-UA" w:eastAsia="ru-RU"/>
        </w:rPr>
      </w:pPr>
      <w:bookmarkStart w:id="1" w:name="_Hlk188952335"/>
      <w:r w:rsidRPr="00FA0B8B">
        <w:rPr>
          <w:rFonts w:ascii="Times New Roman" w:hAnsi="Times New Roman" w:cs="Times New Roman"/>
          <w:b/>
          <w:bCs/>
          <w:sz w:val="27"/>
          <w:szCs w:val="27"/>
          <w:lang w:val="uk-UA" w:eastAsia="ru-RU"/>
        </w:rPr>
        <w:t>ІНФОРМАЦІЙНА КАРТКА</w:t>
      </w:r>
    </w:p>
    <w:p w14:paraId="7EE60949" w14:textId="77777777" w:rsidR="00264AE8" w:rsidRPr="00FA0B8B" w:rsidRDefault="00264AE8" w:rsidP="00264AE8">
      <w:pPr>
        <w:shd w:val="clear" w:color="auto" w:fill="FFFFFF"/>
        <w:jc w:val="center"/>
        <w:outlineLvl w:val="2"/>
        <w:rPr>
          <w:rFonts w:ascii="Times New Roman" w:hAnsi="Times New Roman" w:cs="Times New Roman"/>
          <w:b/>
          <w:bCs/>
          <w:sz w:val="27"/>
          <w:szCs w:val="27"/>
          <w:lang w:val="uk-UA" w:eastAsia="ru-RU"/>
        </w:rPr>
      </w:pPr>
      <w:r w:rsidRPr="00FA0B8B">
        <w:rPr>
          <w:rFonts w:ascii="Times New Roman" w:hAnsi="Times New Roman" w:cs="Times New Roman"/>
          <w:b/>
          <w:bCs/>
          <w:sz w:val="27"/>
          <w:szCs w:val="27"/>
          <w:lang w:val="uk-UA" w:eastAsia="ru-RU"/>
        </w:rPr>
        <w:t xml:space="preserve">адміністративної послуги  </w:t>
      </w:r>
    </w:p>
    <w:p w14:paraId="167537BA" w14:textId="77777777" w:rsidR="00264AE8" w:rsidRPr="00FA0B8B" w:rsidRDefault="00264AE8" w:rsidP="00264AE8">
      <w:pPr>
        <w:jc w:val="center"/>
        <w:rPr>
          <w:rFonts w:ascii="Times New Roman" w:hAnsi="Times New Roman" w:cs="Times New Roman"/>
          <w:sz w:val="27"/>
          <w:szCs w:val="27"/>
          <w:lang w:val="uk-UA"/>
        </w:rPr>
      </w:pPr>
      <w:r w:rsidRPr="00FA0B8B">
        <w:rPr>
          <w:rFonts w:ascii="Times New Roman" w:hAnsi="Times New Roman" w:cs="Times New Roman"/>
          <w:b/>
          <w:bCs/>
          <w:sz w:val="27"/>
          <w:szCs w:val="27"/>
          <w:lang w:val="uk-UA"/>
        </w:rPr>
        <w:t>Встановлення статусу учасника війни, видача посвідчення</w:t>
      </w:r>
    </w:p>
    <w:p w14:paraId="78B44394" w14:textId="008F3699" w:rsidR="00264AE8" w:rsidRPr="00264AE8" w:rsidRDefault="00264AE8" w:rsidP="00264AE8">
      <w:pPr>
        <w:jc w:val="center"/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</w:pPr>
      <w:r w:rsidRPr="00264AE8">
        <w:rPr>
          <w:rFonts w:ascii="Times New Roman" w:hAnsi="Times New Roman" w:cs="Times New Roman"/>
          <w:b/>
          <w:bCs/>
          <w:sz w:val="27"/>
          <w:szCs w:val="27"/>
          <w:u w:val="single"/>
          <w:lang w:eastAsia="uk-UA"/>
        </w:rPr>
        <w:t>Управління соціального захисту населення Прилуцької міської ради Чернігівської області</w:t>
      </w:r>
    </w:p>
    <w:bookmarkEnd w:id="1"/>
    <w:p w14:paraId="36917648" w14:textId="0D135280" w:rsidR="00264AE8" w:rsidRPr="00264AE8" w:rsidRDefault="00264AE8" w:rsidP="00264AE8">
      <w:pPr>
        <w:pStyle w:val="ac"/>
        <w:spacing w:before="0"/>
        <w:ind w:left="1339"/>
      </w:pPr>
      <w:r w:rsidRPr="00264AE8">
        <w:rPr>
          <w:b w:val="0"/>
          <w:bCs w:val="0"/>
          <w:color w:val="0C0C0C"/>
        </w:rPr>
        <w:t>(найменування</w:t>
      </w:r>
      <w:r w:rsidR="0007234E">
        <w:rPr>
          <w:b w:val="0"/>
          <w:bCs w:val="0"/>
          <w:color w:val="0C0C0C"/>
        </w:rPr>
        <w:t xml:space="preserve"> </w:t>
      </w:r>
      <w:r w:rsidRPr="00264AE8">
        <w:rPr>
          <w:b w:val="0"/>
          <w:bCs w:val="0"/>
          <w:color w:val="0C0C0C"/>
        </w:rPr>
        <w:t>суб’єкта</w:t>
      </w:r>
      <w:r w:rsidR="0007234E">
        <w:rPr>
          <w:b w:val="0"/>
          <w:bCs w:val="0"/>
          <w:color w:val="0C0C0C"/>
        </w:rPr>
        <w:t xml:space="preserve"> </w:t>
      </w:r>
      <w:r w:rsidRPr="00264AE8">
        <w:rPr>
          <w:b w:val="0"/>
          <w:bCs w:val="0"/>
          <w:color w:val="0C0C0C"/>
        </w:rPr>
        <w:t>надання</w:t>
      </w:r>
      <w:r w:rsidR="0007234E">
        <w:rPr>
          <w:b w:val="0"/>
          <w:bCs w:val="0"/>
          <w:color w:val="0C0C0C"/>
        </w:rPr>
        <w:t xml:space="preserve"> </w:t>
      </w:r>
      <w:r w:rsidRPr="00264AE8">
        <w:rPr>
          <w:b w:val="0"/>
          <w:bCs w:val="0"/>
          <w:color w:val="0C0C0C"/>
        </w:rPr>
        <w:t>адміністративної</w:t>
      </w:r>
      <w:r w:rsidR="0007234E">
        <w:rPr>
          <w:b w:val="0"/>
          <w:bCs w:val="0"/>
          <w:color w:val="0C0C0C"/>
        </w:rPr>
        <w:t xml:space="preserve"> </w:t>
      </w:r>
      <w:r w:rsidRPr="00264AE8">
        <w:rPr>
          <w:b w:val="0"/>
          <w:bCs w:val="0"/>
          <w:color w:val="0C0C0C"/>
        </w:rPr>
        <w:t>послуги</w:t>
      </w:r>
      <w:r w:rsidR="0007234E">
        <w:rPr>
          <w:b w:val="0"/>
          <w:bCs w:val="0"/>
          <w:color w:val="0C0C0C"/>
        </w:rPr>
        <w:t xml:space="preserve"> </w:t>
      </w:r>
      <w:r w:rsidRPr="00264AE8">
        <w:rPr>
          <w:b w:val="0"/>
          <w:bCs w:val="0"/>
          <w:color w:val="0C0C0C"/>
        </w:rPr>
        <w:t>та/або</w:t>
      </w:r>
      <w:r w:rsidR="0007234E">
        <w:rPr>
          <w:b w:val="0"/>
          <w:bCs w:val="0"/>
          <w:color w:val="0C0C0C"/>
        </w:rPr>
        <w:t xml:space="preserve"> </w:t>
      </w:r>
      <w:r w:rsidRPr="00264AE8">
        <w:rPr>
          <w:b w:val="0"/>
          <w:bCs w:val="0"/>
          <w:color w:val="0C0C0C"/>
        </w:rPr>
        <w:t>центру</w:t>
      </w:r>
      <w:r w:rsidR="0007234E">
        <w:rPr>
          <w:b w:val="0"/>
          <w:bCs w:val="0"/>
          <w:color w:val="0C0C0C"/>
        </w:rPr>
        <w:t xml:space="preserve"> </w:t>
      </w:r>
      <w:r w:rsidRPr="00264AE8">
        <w:rPr>
          <w:b w:val="0"/>
          <w:bCs w:val="0"/>
          <w:color w:val="0C0C0C"/>
        </w:rPr>
        <w:t>надання</w:t>
      </w:r>
      <w:r w:rsidR="0007234E">
        <w:rPr>
          <w:b w:val="0"/>
          <w:bCs w:val="0"/>
          <w:color w:val="0C0C0C"/>
        </w:rPr>
        <w:t xml:space="preserve"> </w:t>
      </w:r>
      <w:r w:rsidRPr="00264AE8">
        <w:rPr>
          <w:b w:val="0"/>
          <w:bCs w:val="0"/>
          <w:color w:val="0C0C0C"/>
        </w:rPr>
        <w:t>адміністративних</w:t>
      </w:r>
      <w:r w:rsidR="0007234E">
        <w:rPr>
          <w:b w:val="0"/>
          <w:bCs w:val="0"/>
          <w:color w:val="0C0C0C"/>
        </w:rPr>
        <w:t xml:space="preserve"> </w:t>
      </w:r>
      <w:r w:rsidRPr="00264AE8">
        <w:rPr>
          <w:b w:val="0"/>
          <w:bCs w:val="0"/>
          <w:color w:val="0C0C0C"/>
          <w:spacing w:val="-2"/>
        </w:rPr>
        <w:t>послуг</w:t>
      </w:r>
      <w:r w:rsidRPr="00264AE8">
        <w:rPr>
          <w:color w:val="0C0C0C"/>
          <w:spacing w:val="-2"/>
        </w:rPr>
        <w:t>)</w:t>
      </w:r>
    </w:p>
    <w:p w14:paraId="5B592C2D" w14:textId="77777777" w:rsidR="00264AE8" w:rsidRPr="00264AE8" w:rsidRDefault="00264AE8" w:rsidP="00264AE8">
      <w:pPr>
        <w:rPr>
          <w:rFonts w:ascii="Times New Roman" w:hAnsi="Times New Roman" w:cs="Times New Roman"/>
          <w:sz w:val="27"/>
          <w:szCs w:val="27"/>
        </w:rPr>
      </w:pPr>
      <w:r w:rsidRPr="00264AE8">
        <w:rPr>
          <w:rFonts w:ascii="Times New Roman" w:hAnsi="Times New Roman" w:cs="Times New Roman"/>
          <w:sz w:val="27"/>
          <w:szCs w:val="27"/>
        </w:rPr>
        <w:t> </w:t>
      </w:r>
    </w:p>
    <w:tbl>
      <w:tblPr>
        <w:tblW w:w="14247" w:type="dxa"/>
        <w:tblInd w:w="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"/>
        <w:gridCol w:w="173"/>
        <w:gridCol w:w="5119"/>
        <w:gridCol w:w="8550"/>
      </w:tblGrid>
      <w:tr w:rsidR="00264AE8" w:rsidRPr="00264AE8" w14:paraId="361E1553" w14:textId="77777777" w:rsidTr="00264AE8">
        <w:tc>
          <w:tcPr>
            <w:tcW w:w="14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0AAF8" w14:textId="77777777" w:rsidR="00264AE8" w:rsidRPr="00264AE8" w:rsidRDefault="00264AE8" w:rsidP="00264AE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Інформація про суб’єкта надання адміністративної послуги</w:t>
            </w:r>
            <w:bookmarkStart w:id="2" w:name="bookmark=id.30j0zll"/>
            <w:bookmarkEnd w:id="2"/>
          </w:p>
          <w:p w14:paraId="3FAB9FCB" w14:textId="77777777" w:rsidR="00264AE8" w:rsidRPr="00264AE8" w:rsidRDefault="00264AE8" w:rsidP="00264AE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та/або центру надання адміністративних послуг</w:t>
            </w:r>
          </w:p>
        </w:tc>
      </w:tr>
      <w:tr w:rsidR="00264AE8" w:rsidRPr="00264AE8" w14:paraId="38DCAFE4" w14:textId="77777777" w:rsidTr="00264AE8"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4DE2E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C5A10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Місцезнаходження</w:t>
            </w:r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7D900" w14:textId="4BCC1E14" w:rsidR="00264AE8" w:rsidRPr="00264AE8" w:rsidRDefault="00264AE8" w:rsidP="00264AE8">
            <w:pPr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iCs/>
                <w:lang w:eastAsia="uk-UA"/>
              </w:rPr>
              <w:t>вул. Київська, 281, м. Прилуки,17500</w:t>
            </w:r>
          </w:p>
        </w:tc>
      </w:tr>
      <w:tr w:rsidR="00264AE8" w:rsidRPr="00264AE8" w14:paraId="74C95EBC" w14:textId="77777777" w:rsidTr="00264AE8">
        <w:trPr>
          <w:trHeight w:val="1023"/>
        </w:trPr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47DF8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15928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Інформація щодо режиму роботи</w:t>
            </w:r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ACD4E" w14:textId="77777777" w:rsidR="00FA0B8B" w:rsidRDefault="00264AE8" w:rsidP="00FA0B8B">
            <w:pPr>
              <w:ind w:right="119"/>
              <w:rPr>
                <w:rFonts w:ascii="Times New Roman" w:hAnsi="Times New Roman" w:cs="Times New Roman"/>
                <w:iCs/>
                <w:lang w:val="uk-UA"/>
              </w:rPr>
            </w:pPr>
            <w:r w:rsidRPr="00264AE8">
              <w:rPr>
                <w:rFonts w:ascii="Times New Roman" w:hAnsi="Times New Roman" w:cs="Times New Roman"/>
                <w:iCs/>
              </w:rPr>
              <w:t xml:space="preserve">Щодня, крім суботи, неділі </w:t>
            </w:r>
          </w:p>
          <w:p w14:paraId="22035465" w14:textId="4A64CD0A" w:rsidR="00264AE8" w:rsidRPr="00264AE8" w:rsidRDefault="00264AE8" w:rsidP="00FA0B8B">
            <w:pPr>
              <w:ind w:right="119"/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iCs/>
              </w:rPr>
              <w:t>З 08.00 до 12.00; з 13.00 до 17.00</w:t>
            </w:r>
          </w:p>
        </w:tc>
      </w:tr>
      <w:tr w:rsidR="00264AE8" w:rsidRPr="00264AE8" w14:paraId="26F5B771" w14:textId="77777777" w:rsidTr="00264AE8"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44D67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A530B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Телефон, адреса електронної пошти та вебсайт</w:t>
            </w:r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720BD" w14:textId="77777777" w:rsidR="00264AE8" w:rsidRPr="00264AE8" w:rsidRDefault="00264AE8" w:rsidP="00264AE8">
            <w:pPr>
              <w:rPr>
                <w:rFonts w:ascii="Times New Roman" w:hAnsi="Times New Roman" w:cs="Times New Roman"/>
                <w:iCs/>
                <w:lang w:eastAsia="uk-UA"/>
              </w:rPr>
            </w:pPr>
            <w:r w:rsidRPr="00264AE8">
              <w:rPr>
                <w:rFonts w:ascii="Times New Roman" w:hAnsi="Times New Roman" w:cs="Times New Roman"/>
                <w:iCs/>
                <w:lang w:eastAsia="uk-UA"/>
              </w:rPr>
              <w:t xml:space="preserve">телефон </w:t>
            </w:r>
            <w:r w:rsidRPr="00264AE8">
              <w:rPr>
                <w:rFonts w:ascii="Times New Roman" w:hAnsi="Times New Roman" w:cs="Times New Roman"/>
                <w:iCs/>
                <w:lang w:val="uk-UA" w:eastAsia="uk-UA"/>
              </w:rPr>
              <w:t>3</w:t>
            </w:r>
            <w:r w:rsidRPr="00264AE8">
              <w:rPr>
                <w:rFonts w:ascii="Times New Roman" w:hAnsi="Times New Roman" w:cs="Times New Roman"/>
                <w:iCs/>
                <w:lang w:eastAsia="uk-UA"/>
              </w:rPr>
              <w:t>-</w:t>
            </w:r>
            <w:r w:rsidRPr="00264AE8">
              <w:rPr>
                <w:rFonts w:ascii="Times New Roman" w:hAnsi="Times New Roman" w:cs="Times New Roman"/>
                <w:iCs/>
                <w:lang w:val="uk-UA" w:eastAsia="uk-UA"/>
              </w:rPr>
              <w:t>21</w:t>
            </w:r>
            <w:r w:rsidRPr="00264AE8">
              <w:rPr>
                <w:rFonts w:ascii="Times New Roman" w:hAnsi="Times New Roman" w:cs="Times New Roman"/>
                <w:iCs/>
                <w:lang w:eastAsia="uk-UA"/>
              </w:rPr>
              <w:t>-</w:t>
            </w:r>
            <w:r w:rsidRPr="00264AE8">
              <w:rPr>
                <w:rFonts w:ascii="Times New Roman" w:hAnsi="Times New Roman" w:cs="Times New Roman"/>
                <w:iCs/>
                <w:lang w:val="uk-UA" w:eastAsia="uk-UA"/>
              </w:rPr>
              <w:t>97</w:t>
            </w:r>
            <w:r w:rsidRPr="00264AE8">
              <w:rPr>
                <w:rFonts w:ascii="Times New Roman" w:hAnsi="Times New Roman" w:cs="Times New Roman"/>
                <w:iCs/>
                <w:lang w:eastAsia="uk-UA"/>
              </w:rPr>
              <w:t xml:space="preserve"> </w:t>
            </w:r>
          </w:p>
          <w:p w14:paraId="4026AE33" w14:textId="2B9FCDED" w:rsidR="00264AE8" w:rsidRPr="00264AE8" w:rsidRDefault="00264AE8" w:rsidP="00264AE8">
            <w:pPr>
              <w:rPr>
                <w:rFonts w:ascii="Times New Roman" w:hAnsi="Times New Roman" w:cs="Times New Roman"/>
                <w:iCs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iCs/>
              </w:rPr>
              <w:t>Emаil:</w:t>
            </w:r>
            <w:r w:rsidRPr="00264AE8">
              <w:rPr>
                <w:rFonts w:ascii="Times New Roman" w:hAnsi="Times New Roman" w:cs="Times New Roman"/>
                <w:iCs/>
                <w:lang w:eastAsia="uk-UA"/>
              </w:rPr>
              <w:t xml:space="preserve"> 7425sobe</w:t>
            </w:r>
            <w:r w:rsidRPr="00264AE8">
              <w:rPr>
                <w:rFonts w:ascii="Times New Roman" w:hAnsi="Times New Roman" w:cs="Times New Roman"/>
                <w:iCs/>
                <w:lang w:val="en-US" w:eastAsia="uk-UA"/>
              </w:rPr>
              <w:t>s</w:t>
            </w:r>
            <w:r w:rsidRPr="00264AE8">
              <w:rPr>
                <w:rFonts w:ascii="Times New Roman" w:hAnsi="Times New Roman" w:cs="Times New Roman"/>
                <w:iCs/>
                <w:lang w:eastAsia="uk-UA"/>
              </w:rPr>
              <w:t>@</w:t>
            </w:r>
            <w:r w:rsidRPr="00264AE8">
              <w:rPr>
                <w:rFonts w:ascii="Times New Roman" w:hAnsi="Times New Roman" w:cs="Times New Roman"/>
                <w:iCs/>
                <w:lang w:val="en-US" w:eastAsia="uk-UA"/>
              </w:rPr>
              <w:t>ukr</w:t>
            </w:r>
            <w:r w:rsidRPr="00264AE8">
              <w:rPr>
                <w:rFonts w:ascii="Times New Roman" w:hAnsi="Times New Roman" w:cs="Times New Roman"/>
                <w:iCs/>
                <w:lang w:eastAsia="uk-UA"/>
              </w:rPr>
              <w:t>.</w:t>
            </w:r>
            <w:r w:rsidRPr="00264AE8">
              <w:rPr>
                <w:rFonts w:ascii="Times New Roman" w:hAnsi="Times New Roman" w:cs="Times New Roman"/>
                <w:iCs/>
                <w:lang w:val="en-US" w:eastAsia="uk-UA"/>
              </w:rPr>
              <w:t>net</w:t>
            </w:r>
          </w:p>
        </w:tc>
      </w:tr>
      <w:tr w:rsidR="00264AE8" w:rsidRPr="00264AE8" w14:paraId="64518632" w14:textId="77777777" w:rsidTr="00264AE8">
        <w:tc>
          <w:tcPr>
            <w:tcW w:w="1424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B2685" w14:textId="77777777" w:rsidR="00264AE8" w:rsidRPr="00264AE8" w:rsidRDefault="00264AE8" w:rsidP="00264AE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264AE8" w:rsidRPr="00264AE8" w14:paraId="6F86CBC1" w14:textId="77777777" w:rsidTr="00264AE8">
        <w:trPr>
          <w:trHeight w:val="942"/>
        </w:trPr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609C0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0DF91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Закони України</w:t>
            </w:r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DAF31" w14:textId="58208CDE" w:rsidR="00264AE8" w:rsidRPr="00221AF3" w:rsidRDefault="00264AE8" w:rsidP="00264AE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Закон України 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 статус ветеранів війни, гарантії їх соціального захисту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»</w:t>
            </w:r>
          </w:p>
        </w:tc>
      </w:tr>
      <w:tr w:rsidR="00264AE8" w:rsidRPr="00252DB7" w14:paraId="1C68305D" w14:textId="77777777" w:rsidTr="00264AE8">
        <w:trPr>
          <w:trHeight w:val="884"/>
        </w:trPr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3AD1E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51112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Акти Кабінету Міністрів України</w:t>
            </w:r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7CAF1" w14:textId="5010C81F" w:rsidR="00264AE8" w:rsidRPr="0041112D" w:rsidRDefault="00264AE8" w:rsidP="00264AE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Постанова Кабінету Міністрів України від 12.05.1994 № 302 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 порядок видачі посвідчень і нагрудних знаків ветеранів війни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»</w:t>
            </w:r>
          </w:p>
          <w:p w14:paraId="2D16281E" w14:textId="7106D337" w:rsidR="00264AE8" w:rsidRPr="0041112D" w:rsidRDefault="00264AE8" w:rsidP="00264AE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52DB7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Постанова Кабінету Міністрів України від 26.04.1996 № 458 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r w:rsidRPr="00252DB7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Про комісії для розгляду питань, пов’язаних із встановленням статусу учасника війни, відповідно до Закону України 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r w:rsidRPr="00252DB7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Про статус ветеранів війни, гарантії їх соціального захисту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»</w:t>
            </w:r>
          </w:p>
          <w:p w14:paraId="58B88DC3" w14:textId="4E5E6B08" w:rsidR="0041112D" w:rsidRDefault="00264AE8" w:rsidP="00264AE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Постанова Кабінету Міністрів України від 23.09.2015 № 739 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Питання надання статусу учасника війни деяким особам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»</w:t>
            </w:r>
          </w:p>
          <w:p w14:paraId="460DD9C5" w14:textId="7E44B3BA" w:rsidR="0041112D" w:rsidRPr="0041112D" w:rsidRDefault="0041112D" w:rsidP="00264AE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52DB7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Постанова Кабінету Міністрів України</w:t>
            </w:r>
            <w:r w:rsidRPr="0041112D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 xml:space="preserve"> </w:t>
            </w:r>
            <w:r w:rsidRPr="00252DB7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від 08.02.1994 № 63 “Про організаційні заходи щодо застосування Закону України “Про статус ветеранів війни, гарантії їх соціального захисту”</w:t>
            </w:r>
          </w:p>
        </w:tc>
      </w:tr>
      <w:tr w:rsidR="00264AE8" w:rsidRPr="00264AE8" w14:paraId="598F81D4" w14:textId="77777777" w:rsidTr="00264AE8">
        <w:trPr>
          <w:trHeight w:val="1749"/>
        </w:trPr>
        <w:tc>
          <w:tcPr>
            <w:tcW w:w="4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4126F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529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4246E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Акти центральних органів виконавчої влади</w:t>
            </w:r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696AF" w14:textId="3E49CF71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Наказ Міністерства соціального захисту населення України від 30.05.1996 № 79 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Про затвердження Типового положення про комісії для розгляду питань, пов’язаних із встановленням статусу учасника війни відповідно до Закону України 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 статус ветеранів війни, гарантії їх соціального захисту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»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, зареєстрований в Міністерстві юстиції України 04.06.1996 за № 264/1289</w:t>
            </w:r>
          </w:p>
        </w:tc>
      </w:tr>
      <w:tr w:rsidR="00264AE8" w:rsidRPr="00264AE8" w14:paraId="1CC8F1D8" w14:textId="77777777" w:rsidTr="00264AE8">
        <w:tc>
          <w:tcPr>
            <w:tcW w:w="1424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47C14" w14:textId="77777777" w:rsidR="00264AE8" w:rsidRPr="00264AE8" w:rsidRDefault="00264AE8" w:rsidP="00264AE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Умови отримання адміністративної послуги</w:t>
            </w:r>
          </w:p>
        </w:tc>
      </w:tr>
      <w:tr w:rsidR="00264AE8" w:rsidRPr="00264AE8" w14:paraId="17808BC0" w14:textId="77777777" w:rsidTr="00264AE8">
        <w:tc>
          <w:tcPr>
            <w:tcW w:w="5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2B891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7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F8F5B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Підстава для отримання адміністративної послуги</w:t>
            </w:r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B797E" w14:textId="4104FA7D" w:rsidR="00264AE8" w:rsidRPr="00221AF3" w:rsidRDefault="00264AE8" w:rsidP="00264AE8">
            <w:pPr>
              <w:rPr>
                <w:rFonts w:ascii="Times New Roman" w:hAnsi="Times New Roman" w:cs="Times New Roman"/>
                <w:sz w:val="27"/>
                <w:szCs w:val="27"/>
                <w:lang w:val="uk-UA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Заява та документи, що підтверджують належність особи до учасників війни відповідно до статей 8, 9 Закону України 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«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Про статус ветеранів війни, гарантії їх соціального захисту</w:t>
            </w:r>
            <w:r w:rsidR="00221AF3">
              <w:rPr>
                <w:rFonts w:ascii="Times New Roman" w:hAnsi="Times New Roman" w:cs="Times New Roman"/>
                <w:sz w:val="27"/>
                <w:szCs w:val="27"/>
                <w:lang w:val="uk-UA"/>
              </w:rPr>
              <w:t>»</w:t>
            </w:r>
          </w:p>
        </w:tc>
      </w:tr>
      <w:tr w:rsidR="00264AE8" w:rsidRPr="00264AE8" w14:paraId="00BF357C" w14:textId="77777777" w:rsidTr="00264AE8">
        <w:tc>
          <w:tcPr>
            <w:tcW w:w="5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E0856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29EF0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832E7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1) Заява про встановлення статусу учасника війни (довільної форми) до структурного підрозділу з питань соціального захисту населення районної, районної у м. Києві держадміністрації, виконавчого органу міської, районної у місті (у разі її утворення) ради за місцем реєстрації громадянина;</w:t>
            </w:r>
          </w:p>
          <w:p w14:paraId="7475C053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2) копія сторінок паспорта громадянина України з даними про прізвище, ім’я та по батькові, дату і місце народження, серію та номер паспорта, ким і коли виданий паспорт та реєстрацію місця проживання або місця перебування особи. У разі отримання особою паспорта громадянина України у формі картки надається його копія та копія довідки про реєстрацію місця проживання;</w:t>
            </w:r>
          </w:p>
          <w:p w14:paraId="64602C75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3) фотокартка (кольорова, матова)3х4 см;</w:t>
            </w:r>
          </w:p>
          <w:p w14:paraId="58966B87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4) архівні довідки, які підтверджують факт роботи чи служби заявника в період Другої світової війни;</w:t>
            </w:r>
          </w:p>
          <w:p w14:paraId="539C64B9" w14:textId="1D988790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5) документи, що дають право на встановлення статусу учасника війни:</w:t>
            </w:r>
          </w:p>
          <w:p w14:paraId="31D0F702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 факт проходження військовослужбовцями служби у СЗУ, МВС, КДБ колишнього Союзу РСР чи в арміях його союзників у період Другої світової війни, навчання в цей період у військових училищах, школах і на курсах;</w:t>
            </w:r>
          </w:p>
          <w:p w14:paraId="38A0CD7C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4125DA06" w14:textId="1EC3DEFD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підтверджують факт роботи в період Другої світової війни в тилу на підприємствах, в установах, організаціях, колгоспах, радгоспах, індивідуальних сільських господарствах, на спорудженні оборонних рубежів, заготівлі палива, продуктів, переганяли худобу, навчання у цей період у ремісничих, залізничних училищах, школах і училищах фабрично-заводського навчання та інших закладах професійно-технічної освіти, на курсах професійної підготовки або під час навчання в школах, вищих і середніх спеціальних навчальних закладах працювали в народному господарстві та на відбудові об’єктів господарського і культурного призначення; </w:t>
            </w:r>
          </w:p>
          <w:p w14:paraId="38AC5630" w14:textId="3FAEC0EC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 факт роботи на територіях, що після 1944 року ввійшли до складу колишнього Союзу РСР, а також громадяни, які за направленням державних органів колишнього Союзу РСР працювали в державах - союзницях СРСР;</w:t>
            </w:r>
          </w:p>
          <w:p w14:paraId="4D6AB603" w14:textId="1739D2C4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 факт народження до 31 грудня 1932 року включно і з поважних причин немає можливості подати документи, що підтверджують факт роботи в період війни;</w:t>
            </w:r>
          </w:p>
          <w:p w14:paraId="42B366CC" w14:textId="32963214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 факт народження після 31 грудня 1932 року, проте незаперечно підтверджують факт роботи в період Другої світової війни;</w:t>
            </w:r>
          </w:p>
          <w:p w14:paraId="777B8110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 факт нагородження орденами і медалями колишнього Союзу РСР за самовіддану працю і бездоганну військову службу в тилу в роки Другої світової війни;</w:t>
            </w:r>
          </w:p>
          <w:p w14:paraId="581344A9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  <w:p w14:paraId="437A187B" w14:textId="4502C110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підтверджують факт належності до членів груп самозахисту об’єктових і аварійних команд місцевої протиповітряної оборони, народного ополчення, що діяли в період Другої світової війни;</w:t>
            </w:r>
          </w:p>
          <w:p w14:paraId="1FA37349" w14:textId="0118488B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 факт перебування в період Другої світової війни у складі армії та флоту як синів, вихованців полків та юнг до досягнення ними повноліття;</w:t>
            </w:r>
          </w:p>
          <w:p w14:paraId="496A99F1" w14:textId="63587636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 факт роботи на контрактній основі в державах, де велися бойові дії (включаючи Республіку Афганістан у період з 1 грудня 1979 року по грудень 1989 року), і не входили до складу обмеженого контингенту радянських військ (Перелік держав і періодів бойових дій на їх території затверджено постановою Кабінету Міністрів України від 08.02.1994 № 63);</w:t>
            </w:r>
          </w:p>
          <w:p w14:paraId="3E22B66A" w14:textId="54637290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 факт належності до дружин (чоловік) військовослужбовців, які працювали за наймом у державах в період ведення бойових дій у них і не входили до складу обмеженого контингенту радянських військ;</w:t>
            </w:r>
          </w:p>
          <w:p w14:paraId="6DCC0616" w14:textId="7ADDCB29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 факт відбування покарання в місцях позбавлення волі або перебування в засланні в період Другої світової війни і реабілітації відповідно до чинного законодавства України та колишнього СРСР;</w:t>
            </w:r>
          </w:p>
          <w:p w14:paraId="27B646A4" w14:textId="0A744125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 факт добровільного надання матеріальної, фінансової чи іншої допомоги військовим частинам, госпіталям, партизанським загонам, підпільним групам, іншим формуванням та окремим військовослужбовцям у їх боротьбі проти німецько-фашистських загарбників в період Другої світової війни;</w:t>
            </w:r>
          </w:p>
          <w:p w14:paraId="7DD41EE1" w14:textId="4E56A4E3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підтверджують факт переселення на територію України з території інших країн після 9 вересня 1944 року;</w:t>
            </w:r>
          </w:p>
          <w:p w14:paraId="305E6B3C" w14:textId="6EDEE353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підтверджують факт належності до осіб, які під час оборони міста Севастополя з 30 жовтня 1941 року по 4 липня 1942 року проживали на його території. Доказами перебування на території обложеного Севастополя можуть визнаватися посвідчення “Мешканець обложеного Севастополя 1941-1942 років” і “Юний захисник Севастополя 1941-1942 років”, довідки, показання свідків та інші документи.</w:t>
            </w:r>
          </w:p>
          <w:p w14:paraId="32DA8B80" w14:textId="58FEA6EE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Особи з числа працівників підприємств, установ та організацій, які залучалися до проведення антитерористичної операції/операції Об’єднаних сил, також подають документи:</w:t>
            </w:r>
          </w:p>
          <w:p w14:paraId="32DDBDDF" w14:textId="078102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особи, які залучалися до проведення антитерористичної        операції, - про безпосереднє залучення до виконання завдань антитерористичної операції в районах її проведення (витяги з наказів керівника Антитерористичного центру при СБУ або особи, яка його заміщує, першого заступника чи заступника керівника Антитерористичного центру при СБУ про залучення до забезпечення проведення антитерористичної операції, витяги з наказів керівника оперативного штабу з управління антитерористичною операцією, його заступників або керівників секторів (командирів оперативно-тактичних угрупувань) про підпорядкування керівнику оперативного штабу з управління антитерористичною операцією в районах її проведення), а також інші документи, видані державними органами, підприємствами, установами, організаціями, що містять відомості про безпосередню участь працівника в забезпеченні виконання завдань антитерористичної 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операції в районах її проведення (витяги з наказів і розпоряджень, посвідчень про відрядження, книг нарядів, матеріалів спеціальних (службових) розслідувань за фактами отримання поранень) - для працівників, які на строк не менше ніж 30 календарних днів, у тому числі за сукупністю днів перебування, залучалися та брали безпосередню участь у забезпеченні проведення антитерористичної операції, перебуваючи безпосередньо в районах її проведення;</w:t>
            </w:r>
          </w:p>
          <w:p w14:paraId="64940CEB" w14:textId="77777777" w:rsid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особи, які залучалися до проведення операції Об’єднаних сил, -  витяги з наказів Генерального штабу Збройних Сил про залучення до здійснення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витяги з наказів Командувача об’єднаних сил, командирів оперативно-тактичних угрупувань про прибуття (вибуття) до (з) районів здійснення таких заходів, документи про направлення у відрядження до районів здійснення таких заходів - для працівників, які на строк не менше ніж 30 календарних днів, у тому числі за сукупністю днів перебування, залучалися та брали безпосередню участь у забезпеченні здійснення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перебуваючи безпосередньо в районах та у період здійснення зазначених заходів.</w:t>
            </w:r>
          </w:p>
          <w:p w14:paraId="57ABDC78" w14:textId="77777777" w:rsidR="00C53DF6" w:rsidRDefault="00C53DF6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4420765B" w14:textId="77777777" w:rsidR="00C53DF6" w:rsidRDefault="00C53DF6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53DF6">
              <w:rPr>
                <w:rFonts w:ascii="Times New Roman" w:hAnsi="Times New Roman" w:cs="Times New Roman"/>
                <w:sz w:val="27"/>
                <w:szCs w:val="27"/>
              </w:rPr>
              <w:t xml:space="preserve">Для отримання посвідчення учасника війни в заяві про встановлення статусу учасника війни зазначається спосіб отримання посвідчення, за місцем оформлення посвідчення (повне найменування та </w:t>
            </w:r>
            <w:r w:rsidRPr="00C53DF6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місцезнаходження місцевого структурного підрозділу з питань ветеранської політики), у центрі надання адміністративних послуг (повне найменування та місцезнаходження) та додаються: </w:t>
            </w:r>
          </w:p>
          <w:p w14:paraId="60F379AC" w14:textId="77777777" w:rsidR="00C53DF6" w:rsidRDefault="00C53DF6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53DF6">
              <w:rPr>
                <w:rFonts w:ascii="Times New Roman" w:hAnsi="Times New Roman" w:cs="Times New Roman"/>
                <w:sz w:val="27"/>
                <w:szCs w:val="27"/>
              </w:rPr>
              <w:t xml:space="preserve">1) копія довідки про взяття на облік внутрішньо переміщеної особи (для внутрішньо переміщених осіб); </w:t>
            </w:r>
          </w:p>
          <w:p w14:paraId="5E657486" w14:textId="77777777" w:rsidR="00C53DF6" w:rsidRDefault="00C53DF6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53DF6">
              <w:rPr>
                <w:rFonts w:ascii="Times New Roman" w:hAnsi="Times New Roman" w:cs="Times New Roman"/>
                <w:sz w:val="27"/>
                <w:szCs w:val="27"/>
              </w:rPr>
              <w:t xml:space="preserve">2) фотокартка розміром 3х4 сантиметри; </w:t>
            </w:r>
          </w:p>
          <w:p w14:paraId="7FC9EE12" w14:textId="35DF784D" w:rsidR="00C53DF6" w:rsidRPr="00C53DF6" w:rsidRDefault="00C53DF6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53DF6">
              <w:rPr>
                <w:rFonts w:ascii="Times New Roman" w:hAnsi="Times New Roman" w:cs="Times New Roman"/>
                <w:sz w:val="27"/>
                <w:szCs w:val="27"/>
              </w:rPr>
              <w:t xml:space="preserve">3) витяг з Єдиного державного реєстру ветеранів війни. </w:t>
            </w:r>
          </w:p>
        </w:tc>
      </w:tr>
      <w:tr w:rsidR="00264AE8" w:rsidRPr="00264AE8" w14:paraId="1F182EFD" w14:textId="77777777" w:rsidTr="00264AE8">
        <w:tc>
          <w:tcPr>
            <w:tcW w:w="5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37CC9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9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70156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2F23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Особисто або уповноваженою особою:</w:t>
            </w:r>
          </w:p>
          <w:p w14:paraId="585C24F6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 центру надання адміністративних послуг;</w:t>
            </w:r>
          </w:p>
          <w:p w14:paraId="6202C3A3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до структурного підрозділу з питань соціального захисту населення районних, районних у м. Києві держадміністрацій, виконавчих органів міських, районних у місті (у разі їх утворення) рад.</w:t>
            </w:r>
          </w:p>
        </w:tc>
      </w:tr>
      <w:tr w:rsidR="00264AE8" w:rsidRPr="00264AE8" w14:paraId="29DD7B65" w14:textId="77777777" w:rsidTr="00264AE8">
        <w:tc>
          <w:tcPr>
            <w:tcW w:w="5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F7387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FF729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Платність (безоплатність) надання адміністративної послуги</w:t>
            </w:r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98FC7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Безоплатно</w:t>
            </w:r>
          </w:p>
        </w:tc>
      </w:tr>
      <w:tr w:rsidR="00264AE8" w:rsidRPr="00264AE8" w14:paraId="44D89C72" w14:textId="77777777" w:rsidTr="00264AE8">
        <w:tc>
          <w:tcPr>
            <w:tcW w:w="5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38AB7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D4AB9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Строк надання адміністративної послуги</w:t>
            </w:r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8768B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30 календарних днів</w:t>
            </w:r>
          </w:p>
        </w:tc>
      </w:tr>
      <w:tr w:rsidR="00264AE8" w:rsidRPr="00264AE8" w14:paraId="4C6A5B3E" w14:textId="77777777" w:rsidTr="00264AE8">
        <w:tc>
          <w:tcPr>
            <w:tcW w:w="5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6951C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328E4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484E0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Подання неповного пакету документів, необхідних для надання (отримання) адміністративної послуги</w:t>
            </w:r>
          </w:p>
        </w:tc>
      </w:tr>
      <w:tr w:rsidR="00264AE8" w:rsidRPr="00264AE8" w14:paraId="1A8E950C" w14:textId="77777777" w:rsidTr="00264AE8">
        <w:tc>
          <w:tcPr>
            <w:tcW w:w="5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B3982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9FDDB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Результат надання адміністративної послуги</w:t>
            </w:r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C74ED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Видача відповідного посвідчення</w:t>
            </w:r>
            <w:bookmarkStart w:id="3" w:name="bookmark=id.3znysh7"/>
            <w:bookmarkEnd w:id="3"/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/відмова у видачі відповідного посвідчення</w:t>
            </w:r>
          </w:p>
        </w:tc>
      </w:tr>
      <w:tr w:rsidR="00264AE8" w:rsidRPr="00264AE8" w14:paraId="79B32555" w14:textId="77777777" w:rsidTr="00264AE8">
        <w:tc>
          <w:tcPr>
            <w:tcW w:w="57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8A4E1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5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A3C6E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Способи отримання відповіді (результату)</w:t>
            </w:r>
          </w:p>
        </w:tc>
        <w:tc>
          <w:tcPr>
            <w:tcW w:w="8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D28FE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 xml:space="preserve">1. Посвідчення вручаються особисто або за їх дорученням, оформленим в установленому законом порядку, уповноваженим особам у центрі </w:t>
            </w:r>
            <w:r w:rsidRPr="00264AE8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надання адміністративних послуг, що забезпечує видачу результатів адміністративних послуг.</w:t>
            </w:r>
          </w:p>
          <w:p w14:paraId="752A7ABA" w14:textId="77777777" w:rsidR="00264AE8" w:rsidRPr="00264AE8" w:rsidRDefault="00264AE8" w:rsidP="00264A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264AE8">
              <w:rPr>
                <w:rFonts w:ascii="Times New Roman" w:hAnsi="Times New Roman" w:cs="Times New Roman"/>
                <w:sz w:val="27"/>
                <w:szCs w:val="27"/>
              </w:rPr>
              <w:t>2. Посвідчення вручаються особисто або за їх дорученням, оформленим в установленому законом порядку, уповноваженим особам безпосередньо в структурному підрозділі з питань соціального захисту населення районних, районних у м. Києві держадміністрацій, виконавчих органів міських, районних у місті (у разі їх утворення) рад.</w:t>
            </w:r>
          </w:p>
        </w:tc>
      </w:tr>
    </w:tbl>
    <w:p w14:paraId="396D5BB3" w14:textId="77777777" w:rsidR="00264AE8" w:rsidRPr="00264AE8" w:rsidRDefault="00264AE8">
      <w:pPr>
        <w:rPr>
          <w:rFonts w:ascii="Times New Roman" w:hAnsi="Times New Roman" w:cs="Times New Roman"/>
          <w:sz w:val="27"/>
          <w:szCs w:val="27"/>
        </w:rPr>
      </w:pPr>
    </w:p>
    <w:sectPr w:rsidR="00264AE8" w:rsidRPr="00264AE8" w:rsidSect="009F2E5D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0BB9F" w14:textId="77777777" w:rsidR="00BE10E8" w:rsidRDefault="00BE10E8" w:rsidP="00264AE8">
      <w:pPr>
        <w:spacing w:after="0" w:line="240" w:lineRule="auto"/>
      </w:pPr>
      <w:r>
        <w:separator/>
      </w:r>
    </w:p>
  </w:endnote>
  <w:endnote w:type="continuationSeparator" w:id="0">
    <w:p w14:paraId="49000F08" w14:textId="77777777" w:rsidR="00BE10E8" w:rsidRDefault="00BE10E8" w:rsidP="00264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EC866" w14:textId="77777777" w:rsidR="00BE10E8" w:rsidRDefault="00BE10E8" w:rsidP="00264AE8">
      <w:pPr>
        <w:spacing w:after="0" w:line="240" w:lineRule="auto"/>
      </w:pPr>
      <w:r>
        <w:separator/>
      </w:r>
    </w:p>
  </w:footnote>
  <w:footnote w:type="continuationSeparator" w:id="0">
    <w:p w14:paraId="2DA6C52E" w14:textId="77777777" w:rsidR="00BE10E8" w:rsidRDefault="00BE10E8" w:rsidP="00264A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AE8"/>
    <w:rsid w:val="0007234E"/>
    <w:rsid w:val="000862DE"/>
    <w:rsid w:val="00221AF3"/>
    <w:rsid w:val="00252DB7"/>
    <w:rsid w:val="00264AE8"/>
    <w:rsid w:val="0041112D"/>
    <w:rsid w:val="0073771B"/>
    <w:rsid w:val="007437FB"/>
    <w:rsid w:val="007E37ED"/>
    <w:rsid w:val="009B4603"/>
    <w:rsid w:val="009F2E5D"/>
    <w:rsid w:val="00BE10E8"/>
    <w:rsid w:val="00BF7DCF"/>
    <w:rsid w:val="00C53DF6"/>
    <w:rsid w:val="00D24201"/>
    <w:rsid w:val="00E31B73"/>
    <w:rsid w:val="00FA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9859A"/>
  <w15:chartTrackingRefBased/>
  <w15:docId w15:val="{2FF6F9A5-C9AC-4670-A801-840E42FC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4A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4A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4A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4A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4A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4A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4A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4A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4A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A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64A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64A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64AE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64AE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64AE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64AE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64AE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64AE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64A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64A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4A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64A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64A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64AE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64AE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64AE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64A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64AE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64AE8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264AE8"/>
    <w:pPr>
      <w:widowControl w:val="0"/>
      <w:autoSpaceDE w:val="0"/>
      <w:autoSpaceDN w:val="0"/>
      <w:spacing w:before="5" w:after="0" w:line="240" w:lineRule="auto"/>
    </w:pPr>
    <w:rPr>
      <w:rFonts w:ascii="Times New Roman" w:eastAsia="Times New Roman" w:hAnsi="Times New Roman" w:cs="Times New Roman"/>
      <w:b/>
      <w:bCs/>
      <w:kern w:val="0"/>
      <w:sz w:val="27"/>
      <w:szCs w:val="27"/>
      <w:lang w:val="uk-UA"/>
      <w14:ligatures w14:val="none"/>
    </w:rPr>
  </w:style>
  <w:style w:type="character" w:customStyle="1" w:styleId="ad">
    <w:name w:val="Основной текст Знак"/>
    <w:basedOn w:val="a0"/>
    <w:link w:val="ac"/>
    <w:uiPriority w:val="1"/>
    <w:rsid w:val="00264AE8"/>
    <w:rPr>
      <w:rFonts w:ascii="Times New Roman" w:eastAsia="Times New Roman" w:hAnsi="Times New Roman" w:cs="Times New Roman"/>
      <w:b/>
      <w:bCs/>
      <w:kern w:val="0"/>
      <w:sz w:val="27"/>
      <w:szCs w:val="27"/>
      <w:lang w:val="uk-UA"/>
      <w14:ligatures w14:val="none"/>
    </w:rPr>
  </w:style>
  <w:style w:type="paragraph" w:styleId="ae">
    <w:name w:val="header"/>
    <w:basedOn w:val="a"/>
    <w:link w:val="af"/>
    <w:uiPriority w:val="99"/>
    <w:unhideWhenUsed/>
    <w:rsid w:val="00264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64AE8"/>
  </w:style>
  <w:style w:type="paragraph" w:styleId="af0">
    <w:name w:val="footer"/>
    <w:basedOn w:val="a"/>
    <w:link w:val="af1"/>
    <w:uiPriority w:val="99"/>
    <w:unhideWhenUsed/>
    <w:rsid w:val="00264A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64AE8"/>
  </w:style>
  <w:style w:type="paragraph" w:styleId="af2">
    <w:name w:val="No Spacing"/>
    <w:uiPriority w:val="1"/>
    <w:qFormat/>
    <w:rsid w:val="00264A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7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0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1851</Words>
  <Characters>10553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7</cp:revision>
  <cp:lastPrinted>2025-01-28T13:04:00Z</cp:lastPrinted>
  <dcterms:created xsi:type="dcterms:W3CDTF">2025-01-28T11:52:00Z</dcterms:created>
  <dcterms:modified xsi:type="dcterms:W3CDTF">2026-07-09T12:40:00Z</dcterms:modified>
</cp:coreProperties>
</file>